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right"/>
        <w:rPr>
          <w:color w:val="000000"/>
        </w:rPr>
      </w:pPr>
      <w:r w:rsidRPr="00FF661D">
        <w:rPr>
          <w:color w:val="000000"/>
        </w:rPr>
        <w:t xml:space="preserve">Утверждаю </w:t>
      </w: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right"/>
        <w:rPr>
          <w:color w:val="000000"/>
        </w:rPr>
      </w:pPr>
      <w:r w:rsidRPr="00FF661D">
        <w:rPr>
          <w:color w:val="000000"/>
        </w:rPr>
        <w:t>директор МБОУ СОШ №</w:t>
      </w:r>
      <w:r>
        <w:rPr>
          <w:color w:val="000000"/>
        </w:rPr>
        <w:t xml:space="preserve"> </w:t>
      </w:r>
      <w:r w:rsidRPr="00FF661D">
        <w:rPr>
          <w:color w:val="000000"/>
        </w:rPr>
        <w:t>6 г.Сегежи:</w:t>
      </w: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right"/>
        <w:rPr>
          <w:color w:val="000000"/>
        </w:rPr>
      </w:pPr>
      <w:r w:rsidRPr="00FF661D">
        <w:rPr>
          <w:color w:val="000000"/>
        </w:rPr>
        <w:t>_________________________________</w:t>
      </w: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right"/>
        <w:rPr>
          <w:color w:val="000000"/>
        </w:rPr>
      </w:pPr>
      <w:r w:rsidRPr="00FF661D">
        <w:rPr>
          <w:color w:val="000000"/>
        </w:rPr>
        <w:t>/</w:t>
      </w:r>
      <w:proofErr w:type="spellStart"/>
      <w:r w:rsidR="007E2F6A">
        <w:rPr>
          <w:color w:val="000000"/>
        </w:rPr>
        <w:t>Ботько</w:t>
      </w:r>
      <w:proofErr w:type="spellEnd"/>
      <w:r w:rsidR="007E2F6A">
        <w:rPr>
          <w:color w:val="000000"/>
        </w:rPr>
        <w:t xml:space="preserve"> О.И./</w:t>
      </w: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</w:p>
    <w:p w:rsidR="00805E8D" w:rsidRPr="00FF661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  <w:r w:rsidRPr="00805E8D">
        <w:rPr>
          <w:color w:val="000000"/>
        </w:rPr>
        <w:t>План мероприятий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  <w:r w:rsidRPr="00805E8D">
        <w:rPr>
          <w:color w:val="000000"/>
        </w:rPr>
        <w:t>по противодействию терроризму и экстремизму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  <w:r w:rsidRPr="00805E8D">
        <w:rPr>
          <w:color w:val="000000"/>
        </w:rPr>
        <w:t>в МБОУ СОШ № 6 г.Сегежи</w:t>
      </w:r>
    </w:p>
    <w:p w:rsidR="00805E8D" w:rsidRPr="00805E8D" w:rsidRDefault="0081603A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</w:rPr>
      </w:pPr>
      <w:r>
        <w:rPr>
          <w:color w:val="000000"/>
        </w:rPr>
        <w:t xml:space="preserve">на </w:t>
      </w:r>
      <w:r w:rsidR="00AB5D55" w:rsidRPr="00AB5D55">
        <w:rPr>
          <w:color w:val="000000"/>
        </w:rPr>
        <w:t>202</w:t>
      </w:r>
      <w:r w:rsidR="00963A97">
        <w:rPr>
          <w:color w:val="000000"/>
        </w:rPr>
        <w:t>2</w:t>
      </w:r>
      <w:r w:rsidR="00AB5D55" w:rsidRPr="00AB5D55">
        <w:rPr>
          <w:color w:val="000000"/>
        </w:rPr>
        <w:t>-202</w:t>
      </w:r>
      <w:r w:rsidR="00963A97">
        <w:rPr>
          <w:color w:val="000000"/>
        </w:rPr>
        <w:t>3</w:t>
      </w:r>
      <w:r w:rsidR="00805E8D" w:rsidRPr="00805E8D">
        <w:rPr>
          <w:color w:val="000000"/>
        </w:rPr>
        <w:t xml:space="preserve"> учебный год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000000"/>
        </w:rPr>
      </w:pPr>
      <w:r w:rsidRPr="00805E8D">
        <w:rPr>
          <w:b/>
          <w:color w:val="000000"/>
        </w:rPr>
        <w:t> 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rPr>
          <w:b/>
          <w:color w:val="000000"/>
        </w:rPr>
      </w:pPr>
      <w:r w:rsidRPr="00805E8D">
        <w:rPr>
          <w:b/>
          <w:color w:val="000000"/>
        </w:rPr>
        <w:t>Цель: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rPr>
          <w:color w:val="000000"/>
        </w:rPr>
      </w:pPr>
      <w:r w:rsidRPr="00805E8D">
        <w:rPr>
          <w:color w:val="000000"/>
        </w:rPr>
        <w:t>обеспечение безопасности обучающихся и воспитанников образовательного учреждения во время их трудовой и учебной деятельности путем повышения безопасности их жизнедеятельности.</w:t>
      </w: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rPr>
          <w:b/>
          <w:color w:val="000000"/>
        </w:rPr>
      </w:pPr>
    </w:p>
    <w:p w:rsidR="00805E8D" w:rsidRPr="00805E8D" w:rsidRDefault="00805E8D" w:rsidP="00805E8D">
      <w:pPr>
        <w:pStyle w:val="a3"/>
        <w:shd w:val="clear" w:color="auto" w:fill="FFFFFF"/>
        <w:spacing w:before="30" w:beforeAutospacing="0" w:after="30" w:afterAutospacing="0"/>
        <w:rPr>
          <w:b/>
          <w:color w:val="000000"/>
        </w:rPr>
      </w:pPr>
      <w:r w:rsidRPr="00805E8D">
        <w:rPr>
          <w:b/>
          <w:color w:val="000000"/>
        </w:rPr>
        <w:t>Задачи:</w:t>
      </w: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  <w:r w:rsidRPr="00805E8D">
        <w:rPr>
          <w:color w:val="000000"/>
          <w:shd w:val="clear" w:color="auto" w:fill="FFFFFF"/>
        </w:rPr>
        <w:t>- реализация требований законодательных и иных нормативных актов в области обеспечения безопасности образовательных  учреждений;</w:t>
      </w: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  <w:r w:rsidRPr="00805E8D">
        <w:rPr>
          <w:color w:val="000000"/>
          <w:shd w:val="clear" w:color="auto" w:fill="FFFFFF"/>
        </w:rPr>
        <w:t> - совершенствование теоретических знаний учащихся школы,  их родителей по вопросу противодействия экстремизму;</w:t>
      </w: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  <w:r w:rsidRPr="00805E8D">
        <w:rPr>
          <w:color w:val="000000"/>
          <w:shd w:val="clear" w:color="auto" w:fill="FFFFFF"/>
        </w:rPr>
        <w:t> - воспитание у учащихся уверенности в эффективности мероприятий по защите от чрезвычайных ситуаций;</w:t>
      </w:r>
    </w:p>
    <w:p w:rsidR="00805E8D" w:rsidRPr="00805E8D" w:rsidRDefault="00805E8D" w:rsidP="00805E8D">
      <w:pPr>
        <w:pStyle w:val="a3"/>
        <w:spacing w:before="30" w:beforeAutospacing="0" w:after="30" w:afterAutospacing="0"/>
        <w:rPr>
          <w:color w:val="000000"/>
          <w:shd w:val="clear" w:color="auto" w:fill="FFFFFF"/>
        </w:rPr>
      </w:pPr>
    </w:p>
    <w:p w:rsidR="00B1457A" w:rsidRPr="00805E8D" w:rsidRDefault="00805E8D" w:rsidP="00805E8D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05E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- практическая проверка готовности учащихся действовать в экстремальных ситуациях.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2"/>
        <w:gridCol w:w="4965"/>
        <w:gridCol w:w="3164"/>
      </w:tblGrid>
      <w:tr w:rsidR="00805E8D" w:rsidRPr="00805E8D" w:rsidTr="000E0CF7">
        <w:tc>
          <w:tcPr>
            <w:tcW w:w="1442" w:type="dxa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E8D" w:rsidRPr="00805E8D" w:rsidTr="000E0CF7">
        <w:tc>
          <w:tcPr>
            <w:tcW w:w="1442" w:type="dxa"/>
            <w:vMerge w:val="restart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работников школы по противодействию терроризму.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Накопление методического материала по противодействию экстремизма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Библиотекарь, учитель ОБЖ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памяток, методических инструкций по противодействию экстремизма.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Классные руководители, волонтёры «Альянса»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учениками нормативных документов по противодействию экстремизма.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 профилактической наглядности по противодействию экстремизму.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Директор , учитель ОБЖ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вновь прибывших учащихся с памятками и инструкциями по обеспечению безопасности в течение недели после зачисления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Социальный педагог, секретарь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родителей (законных представителей) учащихся с пропускным режимом, правилами посещения работников школы и иной документацией по обеспечению личной безопасности учащихся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Документационное обеспечение (издание необходимых приказов и распоряжений, утверждение планов, графиков и т.п.) безопасности массовых мероприятий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участников (работников, учащихся и их родителей) массовых мероприятий с необходимой документацией по обеспечению безопасности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 xml:space="preserve">Работник, проводящий занятие, </w:t>
            </w:r>
            <w:proofErr w:type="spellStart"/>
            <w:r w:rsidRPr="00805E8D">
              <w:rPr>
                <w:rFonts w:ascii="Times New Roman" w:hAnsi="Times New Roman"/>
                <w:sz w:val="24"/>
                <w:szCs w:val="24"/>
              </w:rPr>
              <w:t>внеучебное</w:t>
            </w:r>
            <w:proofErr w:type="spellEnd"/>
            <w:r w:rsidRPr="00805E8D">
              <w:rPr>
                <w:rFonts w:ascii="Times New Roman" w:hAnsi="Times New Roman"/>
                <w:sz w:val="24"/>
                <w:szCs w:val="24"/>
              </w:rPr>
              <w:t xml:space="preserve"> или внеклассное мероприятие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Документационное обеспечение (издание необходимых приказов и распоряжений, утверждение планов, графиков и т.п.) выездных мероприятий для учащихся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участников (работников, учащихся и их родителей) выездных мероприятий для учащихся с необходимой документацией по обеспечению безопасности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Назначенные лица</w:t>
            </w:r>
          </w:p>
        </w:tc>
      </w:tr>
      <w:tr w:rsidR="00805E8D" w:rsidRPr="00805E8D" w:rsidTr="000E0CF7">
        <w:tc>
          <w:tcPr>
            <w:tcW w:w="1442" w:type="dxa"/>
            <w:vMerge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плановой эвакуации учащихся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Администрация , зам. директора по АХЧ</w:t>
            </w:r>
          </w:p>
        </w:tc>
      </w:tr>
      <w:tr w:rsidR="0081603A" w:rsidRPr="00805E8D" w:rsidTr="000E0CF7">
        <w:tc>
          <w:tcPr>
            <w:tcW w:w="1442" w:type="dxa"/>
          </w:tcPr>
          <w:p w:rsidR="0081603A" w:rsidRPr="00805E8D" w:rsidRDefault="0081603A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81603A" w:rsidRPr="0081603A" w:rsidRDefault="0081603A" w:rsidP="0081603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03A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стендов</w:t>
            </w:r>
          </w:p>
          <w:p w:rsidR="0081603A" w:rsidRDefault="0081603A" w:rsidP="0081603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0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«Молодежь против терроризма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81603A" w:rsidRDefault="0081603A" w:rsidP="0081603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«Терроризм угроза обществу»</w:t>
            </w:r>
          </w:p>
          <w:p w:rsidR="0081603A" w:rsidRPr="00805E8D" w:rsidRDefault="0081603A" w:rsidP="0081603A">
            <w:pPr>
              <w:pStyle w:val="a4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 Мир во всем мире»</w:t>
            </w:r>
          </w:p>
        </w:tc>
        <w:tc>
          <w:tcPr>
            <w:tcW w:w="3164" w:type="dxa"/>
          </w:tcPr>
          <w:p w:rsidR="0081603A" w:rsidRDefault="0081603A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АХЧ</w:t>
            </w:r>
          </w:p>
          <w:p w:rsidR="0081603A" w:rsidRPr="00805E8D" w:rsidRDefault="0081603A" w:rsidP="00805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E8D" w:rsidRPr="00805E8D" w:rsidTr="000E0CF7">
        <w:tc>
          <w:tcPr>
            <w:tcW w:w="1442" w:type="dxa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4965" w:type="dxa"/>
          </w:tcPr>
          <w:p w:rsidR="00805E8D" w:rsidRPr="00805E8D" w:rsidRDefault="00805E8D" w:rsidP="00805E8D">
            <w:pPr>
              <w:spacing w:after="195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Визуальная проверка помещения на наличие подозрительных предметов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195" w:line="240" w:lineRule="auto"/>
              <w:ind w:right="90" w:firstLine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Работник, проводящий занятие, </w:t>
            </w:r>
            <w:proofErr w:type="spellStart"/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внеучебное</w:t>
            </w:r>
            <w:proofErr w:type="spellEnd"/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внеклассное мероприятие</w:t>
            </w:r>
          </w:p>
        </w:tc>
      </w:tr>
      <w:tr w:rsidR="00805E8D" w:rsidRPr="00805E8D" w:rsidTr="000E0CF7">
        <w:tc>
          <w:tcPr>
            <w:tcW w:w="1442" w:type="dxa"/>
            <w:vMerge w:val="restart"/>
          </w:tcPr>
          <w:p w:rsidR="00805E8D" w:rsidRPr="00805E8D" w:rsidRDefault="00805E8D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965" w:type="dxa"/>
          </w:tcPr>
          <w:p w:rsidR="00805E8D" w:rsidRPr="00805E8D" w:rsidRDefault="00805E8D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День знаний</w:t>
            </w:r>
          </w:p>
          <w:p w:rsidR="00805E8D" w:rsidRPr="00805E8D" w:rsidRDefault="00805E8D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(проведение инструктажей «Азбука безопасности»)</w:t>
            </w:r>
          </w:p>
        </w:tc>
        <w:tc>
          <w:tcPr>
            <w:tcW w:w="3164" w:type="dxa"/>
          </w:tcPr>
          <w:p w:rsidR="00805E8D" w:rsidRPr="00805E8D" w:rsidRDefault="00805E8D" w:rsidP="00805E8D">
            <w:pPr>
              <w:spacing w:after="195" w:line="240" w:lineRule="auto"/>
              <w:ind w:right="90" w:firstLine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E0CF7" w:rsidRPr="00805E8D" w:rsidTr="000E0CF7">
        <w:tc>
          <w:tcPr>
            <w:tcW w:w="1442" w:type="dxa"/>
            <w:vMerge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0E0CF7" w:rsidRPr="00805E8D" w:rsidRDefault="000E0CF7" w:rsidP="00ED38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День солидарности в борьбе с терроризмом</w:t>
            </w:r>
          </w:p>
          <w:p w:rsidR="000E0CF7" w:rsidRPr="00805E8D" w:rsidRDefault="000E0CF7" w:rsidP="00ED38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классные часы « Эхо </w:t>
            </w:r>
            <w:proofErr w:type="spellStart"/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Бесланской</w:t>
            </w:r>
            <w:proofErr w:type="spellEnd"/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печали»;</w:t>
            </w:r>
          </w:p>
          <w:p w:rsidR="000E0CF7" w:rsidRPr="00805E8D" w:rsidRDefault="000E0CF7" w:rsidP="00ED38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митинге Памяти Беслана;</w:t>
            </w:r>
          </w:p>
          <w:p w:rsidR="000E0CF7" w:rsidRPr="00805E8D" w:rsidRDefault="000E0CF7" w:rsidP="00ED38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оформление информационного стенда «Школьный дневник Беслана».</w:t>
            </w:r>
          </w:p>
        </w:tc>
        <w:tc>
          <w:tcPr>
            <w:tcW w:w="3164" w:type="dxa"/>
          </w:tcPr>
          <w:p w:rsidR="000E0CF7" w:rsidRPr="00805E8D" w:rsidRDefault="000E0CF7" w:rsidP="00ED38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ВР, классные руководители, педагог- организатор.</w:t>
            </w:r>
          </w:p>
        </w:tc>
      </w:tr>
      <w:tr w:rsidR="000E0CF7" w:rsidRPr="00805E8D" w:rsidTr="000E0CF7">
        <w:tc>
          <w:tcPr>
            <w:tcW w:w="1442" w:type="dxa"/>
            <w:vMerge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0E0CF7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родительских собраний 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«Безопасность детей – забота родителей с приглашением специалистов межведомственных структур и подразделений.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0E0CF7" w:rsidRPr="00805E8D" w:rsidTr="000E0CF7">
        <w:tc>
          <w:tcPr>
            <w:tcW w:w="1442" w:type="dxa"/>
            <w:vMerge w:val="restart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Библиотечные уроки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«Толерантность - искусство жить вместе»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ВР, педагог – организатор</w:t>
            </w:r>
          </w:p>
        </w:tc>
      </w:tr>
      <w:tr w:rsidR="000E0CF7" w:rsidRPr="00805E8D" w:rsidTr="000E0CF7">
        <w:tc>
          <w:tcPr>
            <w:tcW w:w="1442" w:type="dxa"/>
            <w:vMerge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«Твоя безопасность» с приглашением 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специалистов межведомственных структур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(МЧС, ГИМС, КДН, ГИБДД)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Заместитель директора по ВР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Оформление тематического стенда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«Обеспечение личной безопасности»;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«</w:t>
            </w:r>
            <w:proofErr w:type="spellStart"/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Мироград</w:t>
            </w:r>
            <w:proofErr w:type="spellEnd"/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» игра, посвященная Международному  дню толерантности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ВР, педагог – организатор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Беседа с использованием компьютерной презентации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приглашением  инспекторов ПДН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«Социальная среда и безопасность»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Тренинг «Разрешение конфликтов без насилия»;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организационных мероприятий и обеспечение дополнительных мер безопасности праздника «Новый год стучится в двери»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Конкурс рисунков 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«Если хочешь быть здоров ты без всяких докторов»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оформление тематического стенда «Азбука безопасности»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Классные руководители, учитель ИЗО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беседа с приглашением специалистов межведомственных структур, экскурсии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 Обеспечение личной безопасности в повседневной жизни»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индивидуальные консультации со специалистами КДН, ГИБДД, РЖД для несовершеннолетних правонарушителей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«Твои права и обязанности»</w:t>
            </w: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оформление тематического стенда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конкурс экспресс газет « Дом, в котором мы живем»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ВР, педагог – организатор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-Проведение совместного родительского собрания по противодействию экстремизма с работниками правоохранительных органов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-Дискуссия «Как я провел каникулы» 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-фотовыставка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«Мир без насилия»;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классный час « Что значит быть толерантным»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инструктаж «Безопасные каникулы»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организационных мероприятий и обеспечение дополнительных мер безопасности праздника «Последний звонок»</w:t>
            </w: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ВР,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E0CF7" w:rsidRPr="00805E8D" w:rsidTr="000E0CF7">
        <w:tc>
          <w:tcPr>
            <w:tcW w:w="1442" w:type="dxa"/>
          </w:tcPr>
          <w:p w:rsidR="000E0CF7" w:rsidRPr="00805E8D" w:rsidRDefault="000E0CF7" w:rsidP="0080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E8D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965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организационных мероприятий и обеспечение дополнительных мер безопасности праздника «Выпускной»</w:t>
            </w:r>
          </w:p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</w:tcPr>
          <w:p w:rsidR="000E0CF7" w:rsidRPr="00805E8D" w:rsidRDefault="000E0CF7" w:rsidP="00805E8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E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</w:tbl>
    <w:p w:rsidR="00805E8D" w:rsidRPr="00805E8D" w:rsidRDefault="00805E8D" w:rsidP="00805E8D">
      <w:pPr>
        <w:rPr>
          <w:rFonts w:ascii="Times New Roman" w:hAnsi="Times New Roman"/>
        </w:rPr>
      </w:pPr>
    </w:p>
    <w:sectPr w:rsidR="00805E8D" w:rsidRPr="00805E8D" w:rsidSect="00B14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08"/>
  <w:characterSpacingControl w:val="doNotCompress"/>
  <w:compat/>
  <w:rsids>
    <w:rsidRoot w:val="00805E8D"/>
    <w:rsid w:val="00091CBE"/>
    <w:rsid w:val="000C4E7C"/>
    <w:rsid w:val="000E0CF7"/>
    <w:rsid w:val="001618F4"/>
    <w:rsid w:val="005E558A"/>
    <w:rsid w:val="00731419"/>
    <w:rsid w:val="007E2F6A"/>
    <w:rsid w:val="00805E8D"/>
    <w:rsid w:val="0081603A"/>
    <w:rsid w:val="00963A97"/>
    <w:rsid w:val="009B53B6"/>
    <w:rsid w:val="009C615D"/>
    <w:rsid w:val="00AB5D55"/>
    <w:rsid w:val="00B1457A"/>
    <w:rsid w:val="00BD04CB"/>
    <w:rsid w:val="00CB17CD"/>
    <w:rsid w:val="00D62436"/>
    <w:rsid w:val="00EE33D8"/>
    <w:rsid w:val="00F0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E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05E8D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E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F6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Рудольфовна</dc:creator>
  <cp:keywords/>
  <cp:lastModifiedBy>Галина Рудольфовна</cp:lastModifiedBy>
  <cp:revision>11</cp:revision>
  <cp:lastPrinted>2023-05-12T06:46:00Z</cp:lastPrinted>
  <dcterms:created xsi:type="dcterms:W3CDTF">2016-02-29T11:17:00Z</dcterms:created>
  <dcterms:modified xsi:type="dcterms:W3CDTF">2023-05-12T07:47:00Z</dcterms:modified>
</cp:coreProperties>
</file>